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9C" w:rsidRDefault="00CB549C" w:rsidP="00CB54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Администрация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Плодовского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сельского поселения уведомляет </w:t>
      </w:r>
      <w:bookmarkStart w:id="0" w:name="_GoBack"/>
      <w:r>
        <w:rPr>
          <w:rFonts w:ascii="Helvetica" w:hAnsi="Helvetica" w:cs="Helvetica"/>
          <w:color w:val="000000"/>
          <w:sz w:val="23"/>
          <w:szCs w:val="23"/>
        </w:rPr>
        <w:t xml:space="preserve">о возможности предоставления субъектам предпринимательской деятельности права на размещение нестационарного торгового объекта </w:t>
      </w:r>
      <w:bookmarkEnd w:id="0"/>
      <w:r>
        <w:rPr>
          <w:rFonts w:ascii="Helvetica" w:hAnsi="Helvetica" w:cs="Helvetica"/>
          <w:color w:val="000000"/>
          <w:sz w:val="23"/>
          <w:szCs w:val="23"/>
        </w:rPr>
        <w:t xml:space="preserve">по следующим адресам: с. Плодовое, ул. Симферопольская - четыре места и с. Брянское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ул.Черноморская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- одно место</w:t>
      </w:r>
    </w:p>
    <w:p w:rsidR="00CB549C" w:rsidRDefault="00CB549C" w:rsidP="00CB54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Право на размещение нестационарного торгового объекта без проведения аукциона на новый срок действует в течение одного месяца со дня опубликования указанного уведомления.</w:t>
      </w:r>
    </w:p>
    <w:p w:rsidR="00CB549C" w:rsidRDefault="00CB549C" w:rsidP="00CB549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Заявление о предоставлении права на размещение нестационарного торгового объекта необходимо подать в Администрация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Плодовского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сельского поселения (298410, с. Плодовое, ул. Ленина, д.58, вторник, четверг с 9.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00.-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12.30) в соответствии с типовой формой заявления о предоставлении права на размещение нестационарного торгового объекта без проведения аукциона в соответствии с законодательством.</w:t>
      </w:r>
    </w:p>
    <w:p w:rsidR="00D773BE" w:rsidRDefault="00D773BE"/>
    <w:sectPr w:rsidR="00D7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96"/>
    <w:rsid w:val="00CB549C"/>
    <w:rsid w:val="00D773BE"/>
    <w:rsid w:val="00E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7CCB-624C-4A7B-B018-4A15CBA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2020-04-28T11:55:00Z</dcterms:created>
  <dcterms:modified xsi:type="dcterms:W3CDTF">2020-04-28T11:56:00Z</dcterms:modified>
</cp:coreProperties>
</file>